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696ACF"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 w:rsidR="003A0D4F">
        <w:rPr>
          <w:rFonts w:ascii="Times New Roman" w:hAnsi="Times New Roman" w:cs="Times New Roman"/>
          <w:sz w:val="24"/>
          <w:szCs w:val="24"/>
        </w:rPr>
        <w:t>Вагина Лилия Владимировна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</w:t>
      </w:r>
      <w:r w:rsidR="003A0D4F">
        <w:rPr>
          <w:rFonts w:ascii="Times New Roman" w:hAnsi="Times New Roman" w:cs="Times New Roman"/>
          <w:sz w:val="24"/>
          <w:szCs w:val="24"/>
        </w:rPr>
        <w:t>28», г. Пермь, учитель истории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673872" w:rsidRPr="008B2CE6" w:rsidRDefault="00673872" w:rsidP="005576F9">
      <w:pPr>
        <w:rPr>
          <w:rFonts w:ascii="Times New Roman" w:hAnsi="Times New Roman" w:cs="Times New Roman"/>
          <w:sz w:val="24"/>
          <w:szCs w:val="24"/>
        </w:rPr>
      </w:pPr>
      <w:r w:rsidRPr="00673872">
        <w:rPr>
          <w:rFonts w:ascii="Times New Roman" w:hAnsi="Times New Roman" w:cs="Times New Roman"/>
          <w:b/>
          <w:i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история.</w:t>
      </w:r>
      <w:bookmarkStart w:id="0" w:name="_GoBack"/>
      <w:bookmarkEnd w:id="0"/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B670B7">
        <w:rPr>
          <w:rFonts w:ascii="Times New Roman" w:hAnsi="Times New Roman" w:cs="Times New Roman"/>
          <w:sz w:val="24"/>
          <w:szCs w:val="24"/>
        </w:rPr>
        <w:t xml:space="preserve">: Общественное движение при Александре </w:t>
      </w:r>
      <w:r w:rsidR="00B670B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35C59">
        <w:rPr>
          <w:rFonts w:ascii="Times New Roman" w:hAnsi="Times New Roman" w:cs="Times New Roman"/>
          <w:sz w:val="24"/>
          <w:szCs w:val="24"/>
        </w:rPr>
        <w:t>, 8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учебная ситуация может быть рассмотрена в качестве </w:t>
      </w:r>
      <w:r w:rsidR="00B670B7">
        <w:rPr>
          <w:rFonts w:ascii="Times New Roman" w:hAnsi="Times New Roman" w:cs="Times New Roman"/>
          <w:sz w:val="24"/>
          <w:szCs w:val="24"/>
        </w:rPr>
        <w:t>проблемного</w:t>
      </w:r>
      <w:r w:rsidRPr="008B2CE6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B670B7">
        <w:rPr>
          <w:rFonts w:ascii="Times New Roman" w:hAnsi="Times New Roman" w:cs="Times New Roman"/>
          <w:sz w:val="24"/>
          <w:szCs w:val="24"/>
        </w:rPr>
        <w:t xml:space="preserve"> в начале урока</w:t>
      </w:r>
      <w:r w:rsidRPr="008B2CE6">
        <w:rPr>
          <w:rFonts w:ascii="Times New Roman" w:hAnsi="Times New Roman" w:cs="Times New Roman"/>
          <w:sz w:val="24"/>
          <w:szCs w:val="24"/>
        </w:rPr>
        <w:t xml:space="preserve">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235" w:type="dxa"/>
        <w:tblInd w:w="-459" w:type="dxa"/>
        <w:tblLook w:val="04A0" w:firstRow="1" w:lastRow="0" w:firstColumn="1" w:lastColumn="0" w:noHBand="0" w:noVBand="1"/>
      </w:tblPr>
      <w:tblGrid>
        <w:gridCol w:w="2357"/>
        <w:gridCol w:w="2522"/>
        <w:gridCol w:w="2709"/>
        <w:gridCol w:w="2647"/>
      </w:tblGrid>
      <w:tr w:rsidR="00C46C86" w:rsidRPr="008B2CE6" w:rsidTr="00673872">
        <w:tc>
          <w:tcPr>
            <w:tcW w:w="1890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673872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673872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673872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335C59" w:rsidRPr="00335C59" w:rsidRDefault="00AC667A" w:rsidP="00B670B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 w:rsidR="003A0D4F">
        <w:rPr>
          <w:rFonts w:ascii="Times New Roman" w:hAnsi="Times New Roman" w:cs="Times New Roman"/>
          <w:sz w:val="24"/>
          <w:szCs w:val="24"/>
        </w:rPr>
        <w:t xml:space="preserve">: </w:t>
      </w:r>
      <w:r w:rsidR="005209E9">
        <w:rPr>
          <w:rFonts w:ascii="Times New Roman" w:hAnsi="Times New Roman" w:cs="Times New Roman"/>
          <w:sz w:val="24"/>
          <w:szCs w:val="24"/>
        </w:rPr>
        <w:t>После Отечественной войны 1812 года общество ожидало от царя решительных действий в деле освобождения крестьян и дарования гражданских свобод. Однако, царь бездействовал. Тогда либеральные дворяне стали создавать тайные общества для подготовки проектов переустройства России.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AC667A" w:rsidRPr="008B2CE6" w:rsidRDefault="00AC667A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lastRenderedPageBreak/>
        <w:t>Внимательно прочитайте</w:t>
      </w:r>
      <w:r w:rsidR="005209E9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5A6FCF">
        <w:rPr>
          <w:rFonts w:ascii="Times New Roman" w:hAnsi="Times New Roman" w:cs="Times New Roman"/>
          <w:sz w:val="24"/>
          <w:szCs w:val="24"/>
        </w:rPr>
        <w:t xml:space="preserve">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5209E9">
        <w:rPr>
          <w:rFonts w:ascii="Times New Roman" w:hAnsi="Times New Roman" w:cs="Times New Roman"/>
          <w:sz w:val="24"/>
          <w:szCs w:val="24"/>
        </w:rPr>
        <w:t>ы</w:t>
      </w:r>
      <w:r w:rsidRPr="008B2CE6">
        <w:rPr>
          <w:rFonts w:ascii="Times New Roman" w:hAnsi="Times New Roman" w:cs="Times New Roman"/>
          <w:sz w:val="24"/>
          <w:szCs w:val="24"/>
        </w:rPr>
        <w:t xml:space="preserve"> и критерии оценивания (в таблице).</w:t>
      </w:r>
    </w:p>
    <w:p w:rsidR="00AC667A" w:rsidRPr="005209E9" w:rsidRDefault="005209E9" w:rsidP="005209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0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Используя тексты первог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и второго документов, объясните</w:t>
      </w:r>
      <w:r w:rsidRPr="00520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чем объясняется указ Александра I </w:t>
      </w:r>
      <w:r w:rsidR="00391C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запрете деятельности тайных</w:t>
      </w:r>
      <w:r w:rsidRPr="00520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организаций, которым он вначале симпатизировал.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каким последствиям могло бы привести разрешение их деятельности?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B670B7" w:rsidRDefault="00B40C91" w:rsidP="00B670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15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B670B7" w:rsidRDefault="00B670B7" w:rsidP="00B670B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670B7" w:rsidRPr="00B670B7" w:rsidRDefault="00696ACF" w:rsidP="00B670B7">
      <w:pPr>
        <w:rPr>
          <w:rFonts w:ascii="Times New Roman" w:hAnsi="Times New Roman" w:cs="Times New Roman"/>
          <w:b/>
          <w:sz w:val="24"/>
          <w:szCs w:val="24"/>
        </w:rPr>
      </w:pPr>
      <w:r w:rsidRPr="00B670B7">
        <w:rPr>
          <w:rFonts w:ascii="Times New Roman" w:hAnsi="Times New Roman" w:cs="Times New Roman"/>
          <w:b/>
          <w:sz w:val="24"/>
          <w:szCs w:val="24"/>
          <w:lang w:eastAsia="ru-RU"/>
        </w:rPr>
        <w:t>Из «Записок» князя С. П. Трубецкого о «Союзе спасения»</w:t>
      </w:r>
    </w:p>
    <w:p w:rsidR="00696ACF" w:rsidRPr="00B670B7" w:rsidRDefault="00696ACF" w:rsidP="00B670B7">
      <w:pPr>
        <w:rPr>
          <w:rFonts w:ascii="Times New Roman" w:hAnsi="Times New Roman" w:cs="Times New Roman"/>
          <w:sz w:val="24"/>
          <w:szCs w:val="24"/>
        </w:rPr>
      </w:pPr>
      <w:r w:rsidRPr="00B670B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Некоторые молодые люди, бывшие за отечество и царя своего на поле чести, хотели быть верной дружиной вождя своего и на поприще мира. Они дали друг другу обещание словом и делом содействовать государю своему во всех начертаниях его для блага народа своего. Их было мало, но они уверены были, что круг их будет ежедневно увеличиваться...</w:t>
      </w:r>
    </w:p>
    <w:p w:rsidR="00B670B7" w:rsidRPr="00B670B7" w:rsidRDefault="00B670B7" w:rsidP="00B670B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670B7">
        <w:rPr>
          <w:rFonts w:ascii="Times New Roman" w:hAnsi="Times New Roman" w:cs="Times New Roman"/>
          <w:color w:val="000000"/>
          <w:sz w:val="24"/>
          <w:szCs w:val="24"/>
        </w:rPr>
        <w:t>От поступающих в это маленькое общество требовалось: первое, строгое исполнение обязанностей по службе; второе, честное, благородное и безукоризненное поведение в частной жизни; третье, подкрепление словом всех мер и предложений государя к общему благу; четвертое, разглашение похвальных дел и осуждение злоупотреблений лиц по их должностям...</w:t>
      </w:r>
    </w:p>
    <w:p w:rsidR="00B670B7" w:rsidRDefault="00B670B7" w:rsidP="00B670B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670B7">
        <w:rPr>
          <w:rFonts w:ascii="Times New Roman" w:hAnsi="Times New Roman" w:cs="Times New Roman"/>
          <w:color w:val="000000"/>
          <w:sz w:val="24"/>
          <w:szCs w:val="24"/>
        </w:rPr>
        <w:t>Масонские формы, введенные в заседаниях и в принятии членов, затрудняли действие общества и вводили какую-то таинственность, которая была в противности с характером большей части членов.</w:t>
      </w:r>
    </w:p>
    <w:p w:rsidR="00B670B7" w:rsidRPr="00B670B7" w:rsidRDefault="00B670B7" w:rsidP="00B670B7">
      <w:pPr>
        <w:rPr>
          <w:rFonts w:ascii="Times New Roman" w:hAnsi="Times New Roman" w:cs="Times New Roman"/>
          <w:b/>
          <w:sz w:val="24"/>
          <w:szCs w:val="24"/>
        </w:rPr>
      </w:pPr>
      <w:r w:rsidRPr="00B670B7">
        <w:rPr>
          <w:rFonts w:ascii="Times New Roman" w:hAnsi="Times New Roman" w:cs="Times New Roman"/>
          <w:b/>
          <w:sz w:val="24"/>
          <w:szCs w:val="24"/>
        </w:rPr>
        <w:t>Из программного документа Общества соединенных славян</w:t>
      </w:r>
    </w:p>
    <w:p w:rsidR="00B670B7" w:rsidRPr="00B670B7" w:rsidRDefault="00B670B7" w:rsidP="00B670B7">
      <w:pPr>
        <w:pStyle w:val="a8"/>
        <w:shd w:val="clear" w:color="auto" w:fill="FFFFFF"/>
        <w:jc w:val="both"/>
        <w:rPr>
          <w:color w:val="000000"/>
        </w:rPr>
      </w:pPr>
      <w:r w:rsidRPr="00B670B7">
        <w:rPr>
          <w:color w:val="000000"/>
        </w:rPr>
        <w:t>2. Не желай иметь раба, когда сам быть рабом не хочешь...</w:t>
      </w:r>
    </w:p>
    <w:p w:rsidR="00B670B7" w:rsidRPr="00B670B7" w:rsidRDefault="00B670B7" w:rsidP="00B670B7">
      <w:pPr>
        <w:pStyle w:val="a8"/>
        <w:shd w:val="clear" w:color="auto" w:fill="FFFFFF"/>
        <w:jc w:val="both"/>
        <w:rPr>
          <w:color w:val="000000"/>
        </w:rPr>
      </w:pPr>
      <w:r w:rsidRPr="00B670B7">
        <w:rPr>
          <w:color w:val="000000"/>
        </w:rPr>
        <w:t>9. Будешь терпеть все вероисповедания и обычаи других народов; пользоваться же только истинно хорошими обязан.</w:t>
      </w:r>
    </w:p>
    <w:p w:rsidR="00B670B7" w:rsidRDefault="00B670B7" w:rsidP="00B670B7">
      <w:pPr>
        <w:pStyle w:val="a8"/>
        <w:shd w:val="clear" w:color="auto" w:fill="FFFFFF"/>
        <w:jc w:val="both"/>
        <w:rPr>
          <w:color w:val="000000"/>
        </w:rPr>
      </w:pPr>
      <w:r w:rsidRPr="00B670B7">
        <w:rPr>
          <w:color w:val="000000"/>
        </w:rPr>
        <w:t>10. Будешь стараться разрушать все предрассудки, а наиболее до разности состояний (сословий) касающиеся, и в то время станешь человеком, когда станешь узнавать в другом человека...</w:t>
      </w:r>
    </w:p>
    <w:p w:rsidR="00EB7673" w:rsidRPr="00B670B7" w:rsidRDefault="00765728" w:rsidP="00B670B7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B670B7">
        <w:rPr>
          <w:rFonts w:ascii="Times New Roman" w:hAnsi="Times New Roman" w:cs="Times New Roman"/>
          <w:b/>
          <w:sz w:val="24"/>
          <w:szCs w:val="24"/>
        </w:rPr>
        <w:t>Письменное высказывание:</w:t>
      </w:r>
      <w:r w:rsidRPr="008B2CE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1CD6">
        <w:rPr>
          <w:rFonts w:ascii="Times New Roman" w:hAnsi="Times New Roman" w:cs="Times New Roman"/>
          <w:sz w:val="24"/>
          <w:szCs w:val="24"/>
        </w:rPr>
        <w:t>________</w:t>
      </w: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 xml:space="preserve">2. Развернутое высказывание, но без </w:t>
            </w: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F71C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ED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F0CA0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6F9"/>
    <w:rsid w:val="001A4A1B"/>
    <w:rsid w:val="00335C59"/>
    <w:rsid w:val="00391CA8"/>
    <w:rsid w:val="003A0D4F"/>
    <w:rsid w:val="0047430F"/>
    <w:rsid w:val="005209E9"/>
    <w:rsid w:val="005576F9"/>
    <w:rsid w:val="005A6FCF"/>
    <w:rsid w:val="005E6C69"/>
    <w:rsid w:val="006224A5"/>
    <w:rsid w:val="00673872"/>
    <w:rsid w:val="00696ACF"/>
    <w:rsid w:val="00765728"/>
    <w:rsid w:val="007678D0"/>
    <w:rsid w:val="00775164"/>
    <w:rsid w:val="00803C49"/>
    <w:rsid w:val="00835B2D"/>
    <w:rsid w:val="00876EEE"/>
    <w:rsid w:val="008B2CE6"/>
    <w:rsid w:val="008C1A7B"/>
    <w:rsid w:val="009E0F50"/>
    <w:rsid w:val="00A221C6"/>
    <w:rsid w:val="00A35149"/>
    <w:rsid w:val="00A56DC0"/>
    <w:rsid w:val="00AC667A"/>
    <w:rsid w:val="00B043A3"/>
    <w:rsid w:val="00B40C91"/>
    <w:rsid w:val="00B670B7"/>
    <w:rsid w:val="00B953AD"/>
    <w:rsid w:val="00BA43AB"/>
    <w:rsid w:val="00C46C86"/>
    <w:rsid w:val="00E34C3F"/>
    <w:rsid w:val="00E947F8"/>
    <w:rsid w:val="00EB7673"/>
    <w:rsid w:val="00ED2EF7"/>
    <w:rsid w:val="00F20186"/>
    <w:rsid w:val="00F7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D9A71-2D25-439D-AEDF-308F6C39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7"/>
  </w:style>
  <w:style w:type="paragraph" w:styleId="2">
    <w:name w:val="heading 2"/>
    <w:basedOn w:val="a"/>
    <w:link w:val="20"/>
    <w:uiPriority w:val="9"/>
    <w:qFormat/>
    <w:rsid w:val="00696A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A35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35C5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96A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Бук</cp:lastModifiedBy>
  <cp:revision>4</cp:revision>
  <cp:lastPrinted>2016-06-22T15:39:00Z</cp:lastPrinted>
  <dcterms:created xsi:type="dcterms:W3CDTF">2017-09-30T15:30:00Z</dcterms:created>
  <dcterms:modified xsi:type="dcterms:W3CDTF">2017-10-14T12:50:00Z</dcterms:modified>
</cp:coreProperties>
</file>